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13" w:type="dxa"/>
        <w:tblLayout w:type="fixed"/>
        <w:tblCellMar>
          <w:left w:w="10" w:type="dxa"/>
          <w:right w:w="10" w:type="dxa"/>
        </w:tblCellMar>
        <w:tblLook w:val="0000" w:firstRow="0" w:lastRow="0" w:firstColumn="0" w:lastColumn="0" w:noHBand="0" w:noVBand="0"/>
      </w:tblPr>
      <w:tblGrid>
        <w:gridCol w:w="10206"/>
      </w:tblGrid>
      <w:tr w:rsidR="00043AB8">
        <w:tc>
          <w:tcPr>
            <w:tcW w:w="1020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43AB8" w:rsidRPr="002F71B1" w:rsidRDefault="00676C48" w:rsidP="002F71B1">
            <w:pPr>
              <w:pStyle w:val="Standard"/>
              <w:jc w:val="center"/>
              <w:rPr>
                <w:color w:val="000000"/>
                <w:sz w:val="28"/>
                <w:szCs w:val="28"/>
              </w:rPr>
            </w:pPr>
            <w:r w:rsidRPr="002F71B1">
              <w:rPr>
                <w:rFonts w:ascii="Arial" w:hAnsi="Arial" w:cs="Arial"/>
                <w:b/>
                <w:bCs/>
                <w:color w:val="000000"/>
                <w:sz w:val="28"/>
                <w:szCs w:val="28"/>
                <w:u w:val="single"/>
                <w:lang w:val="de-DE"/>
              </w:rPr>
              <w:t>Exemple</w:t>
            </w:r>
            <w:r w:rsidRPr="002F71B1">
              <w:rPr>
                <w:rFonts w:ascii="Arial" w:hAnsi="Arial" w:cs="Arial"/>
                <w:b/>
                <w:bCs/>
                <w:color w:val="000000"/>
                <w:sz w:val="28"/>
                <w:szCs w:val="28"/>
                <w:lang w:val="de-DE"/>
              </w:rPr>
              <w:t xml:space="preserve"> de sujet Seconde Epreuve </w:t>
            </w:r>
            <w:r w:rsidR="002F71B1">
              <w:rPr>
                <w:rFonts w:ascii="Arial" w:hAnsi="Arial" w:cs="Arial"/>
                <w:b/>
                <w:bCs/>
                <w:color w:val="000000"/>
                <w:sz w:val="28"/>
                <w:szCs w:val="28"/>
                <w:lang w:val="de-DE"/>
              </w:rPr>
              <w:t>d’admissibilité  C</w:t>
            </w:r>
            <w:r w:rsidRPr="002F71B1">
              <w:rPr>
                <w:rFonts w:ascii="Arial" w:hAnsi="Arial" w:cs="Arial"/>
                <w:b/>
                <w:bCs/>
                <w:color w:val="000000"/>
                <w:sz w:val="28"/>
                <w:szCs w:val="28"/>
                <w:lang w:val="de-DE"/>
              </w:rPr>
              <w:t xml:space="preserve">oncours </w:t>
            </w:r>
            <w:r w:rsidR="002F71B1">
              <w:rPr>
                <w:rFonts w:ascii="Arial" w:hAnsi="Arial" w:cs="Arial"/>
                <w:b/>
                <w:bCs/>
                <w:color w:val="000000"/>
                <w:sz w:val="28"/>
                <w:szCs w:val="28"/>
                <w:lang w:val="de-DE"/>
              </w:rPr>
              <w:t xml:space="preserve">externe </w:t>
            </w:r>
            <w:r w:rsidRPr="002F71B1">
              <w:rPr>
                <w:rFonts w:ascii="Arial" w:hAnsi="Arial" w:cs="Arial"/>
                <w:b/>
                <w:bCs/>
                <w:color w:val="000000"/>
                <w:sz w:val="28"/>
                <w:szCs w:val="28"/>
                <w:lang w:val="de-DE"/>
              </w:rPr>
              <w:t>CPE</w:t>
            </w:r>
          </w:p>
        </w:tc>
      </w:tr>
    </w:tbl>
    <w:p w:rsidR="00043AB8" w:rsidRDefault="00043AB8">
      <w:pPr>
        <w:pStyle w:val="Standard"/>
        <w:rPr>
          <w:rFonts w:ascii="Arial" w:hAnsi="Arial" w:cs="Arial"/>
          <w:lang w:val="de-DE"/>
        </w:rPr>
      </w:pPr>
    </w:p>
    <w:p w:rsidR="00043AB8" w:rsidRDefault="00676C48">
      <w:pPr>
        <w:pStyle w:val="Standard"/>
        <w:jc w:val="both"/>
        <w:rPr>
          <w:rFonts w:ascii="Arial" w:hAnsi="Arial"/>
          <w:i/>
          <w:iCs/>
          <w:color w:val="000000"/>
        </w:rPr>
      </w:pPr>
      <w:r>
        <w:rPr>
          <w:rFonts w:ascii="Arial" w:hAnsi="Arial"/>
          <w:i/>
          <w:iCs/>
          <w:color w:val="000000"/>
        </w:rPr>
        <w:t>« ..L’école publique (qui) porte la promesse républicaine d’égalité... ».</w:t>
      </w:r>
    </w:p>
    <w:p w:rsidR="00043AB8" w:rsidRDefault="00676C48">
      <w:pPr>
        <w:pStyle w:val="Standard"/>
        <w:jc w:val="both"/>
        <w:rPr>
          <w:rFonts w:ascii="Arial" w:hAnsi="Arial"/>
          <w:color w:val="000000"/>
          <w:sz w:val="22"/>
          <w:szCs w:val="22"/>
        </w:rPr>
      </w:pPr>
      <w:r>
        <w:rPr>
          <w:rFonts w:ascii="Arial" w:hAnsi="Arial" w:cs="Arial"/>
          <w:color w:val="000000"/>
          <w:sz w:val="22"/>
          <w:szCs w:val="22"/>
          <w:lang w:val="de-DE"/>
        </w:rPr>
        <w:tab/>
      </w:r>
      <w:r>
        <w:rPr>
          <w:rFonts w:ascii="Arial" w:hAnsi="Arial" w:cs="Arial"/>
          <w:color w:val="000000"/>
          <w:sz w:val="21"/>
          <w:szCs w:val="21"/>
          <w:lang w:val="de-DE"/>
        </w:rPr>
        <w:t>Extrait discours de la ministre de l’Éducation Nationale Najat Vallaud-Belkacem du 17 décembre 2014</w:t>
      </w:r>
    </w:p>
    <w:p w:rsidR="00043AB8" w:rsidRDefault="00043AB8">
      <w:pPr>
        <w:pStyle w:val="Standard"/>
        <w:rPr>
          <w:rFonts w:ascii="Arial" w:hAnsi="Arial" w:cs="Arial"/>
          <w:color w:val="000000"/>
          <w:sz w:val="21"/>
          <w:szCs w:val="21"/>
          <w:lang w:val="de-DE"/>
        </w:rPr>
      </w:pPr>
    </w:p>
    <w:p w:rsidR="00043AB8" w:rsidRDefault="00676C48">
      <w:pPr>
        <w:pStyle w:val="Standard"/>
        <w:jc w:val="center"/>
        <w:rPr>
          <w:rFonts w:ascii="Arial" w:hAnsi="Arial" w:cs="Arial"/>
          <w:b/>
          <w:bCs/>
          <w:color w:val="000000"/>
          <w:lang w:val="de-DE"/>
        </w:rPr>
      </w:pPr>
      <w:r>
        <w:rPr>
          <w:rFonts w:ascii="Arial" w:hAnsi="Arial" w:cs="Arial"/>
          <w:b/>
          <w:bCs/>
          <w:color w:val="000000"/>
          <w:lang w:val="de-DE"/>
        </w:rPr>
        <w:t>Mixité sociale à l'Ecole : pourquoi s'en soucier ?</w:t>
      </w:r>
    </w:p>
    <w:p w:rsidR="00043AB8" w:rsidRDefault="00043AB8">
      <w:pPr>
        <w:pStyle w:val="Standard"/>
        <w:rPr>
          <w:rFonts w:ascii="Arial" w:hAnsi="Arial" w:cs="Arial"/>
          <w:color w:val="000000"/>
          <w:lang w:val="de-DE"/>
        </w:rPr>
      </w:pPr>
    </w:p>
    <w:p w:rsidR="00043AB8" w:rsidRDefault="00676C48">
      <w:pPr>
        <w:pStyle w:val="Standard"/>
        <w:rPr>
          <w:rFonts w:ascii="Arial" w:hAnsi="Arial" w:cs="Arial"/>
          <w:color w:val="000000"/>
          <w:lang w:val="de-DE"/>
        </w:rPr>
      </w:pPr>
      <w:r>
        <w:rPr>
          <w:rFonts w:ascii="Arial" w:hAnsi="Arial" w:cs="Arial"/>
          <w:color w:val="000000"/>
          <w:lang w:val="de-DE"/>
        </w:rPr>
        <w:t>À partir du corpus de textes qui vous est proposé, vous produirez une note de synthèse sur les problématiques de discrimination sociale que vous porterez à la réflexion des membres du conseil pédagogique.</w:t>
      </w:r>
    </w:p>
    <w:p w:rsidR="00043AB8" w:rsidRDefault="00043AB8">
      <w:pPr>
        <w:pStyle w:val="Standard"/>
        <w:rPr>
          <w:rFonts w:ascii="Arial" w:hAnsi="Arial" w:cs="Arial"/>
          <w:color w:val="000000"/>
          <w:lang w:val="de-DE"/>
        </w:rPr>
      </w:pPr>
    </w:p>
    <w:p w:rsidR="00043AB8" w:rsidRDefault="00676C48">
      <w:pPr>
        <w:pStyle w:val="Standard"/>
        <w:rPr>
          <w:rFonts w:ascii="Arial" w:hAnsi="Arial" w:cs="Arial"/>
          <w:color w:val="000000"/>
          <w:lang w:val="de-DE"/>
        </w:rPr>
      </w:pPr>
      <w:r>
        <w:rPr>
          <w:rFonts w:ascii="Arial" w:hAnsi="Arial" w:cs="Arial"/>
          <w:color w:val="000000"/>
          <w:lang w:val="de-DE"/>
        </w:rPr>
        <w:t>Puis en vous fondant sur cette note, vous présenterez des éléments de projet permettant de mettre en place des actions favorisant le maintien et l'expression de toutes les richesses de la mixité sociale, dans le lycée où vous êtes conseiller(e)  principal(e)  d’éducation.</w:t>
      </w:r>
    </w:p>
    <w:p w:rsidR="00043AB8" w:rsidRDefault="00043AB8">
      <w:pPr>
        <w:pStyle w:val="Standard"/>
        <w:rPr>
          <w:rFonts w:ascii="Arial" w:hAnsi="Arial" w:cs="Arial"/>
          <w:b/>
          <w:bCs/>
          <w:color w:val="000000"/>
          <w:sz w:val="22"/>
          <w:szCs w:val="22"/>
          <w:lang w:val="de-DE"/>
        </w:rPr>
      </w:pPr>
    </w:p>
    <w:tbl>
      <w:tblPr>
        <w:tblW w:w="10155" w:type="dxa"/>
        <w:tblLayout w:type="fixed"/>
        <w:tblCellMar>
          <w:left w:w="10" w:type="dxa"/>
          <w:right w:w="10" w:type="dxa"/>
        </w:tblCellMar>
        <w:tblLook w:val="0000" w:firstRow="0" w:lastRow="0" w:firstColumn="0" w:lastColumn="0" w:noHBand="0" w:noVBand="0"/>
      </w:tblPr>
      <w:tblGrid>
        <w:gridCol w:w="1500"/>
        <w:gridCol w:w="8655"/>
      </w:tblGrid>
      <w:tr w:rsidR="00043AB8">
        <w:tc>
          <w:tcPr>
            <w:tcW w:w="1500" w:type="dxa"/>
            <w:tcBorders>
              <w:top w:val="single" w:sz="2" w:space="0" w:color="000000"/>
              <w:left w:val="single" w:sz="2" w:space="0" w:color="000000"/>
              <w:bottom w:val="single" w:sz="2" w:space="0" w:color="000000"/>
            </w:tcBorders>
            <w:tcMar>
              <w:top w:w="55" w:type="dxa"/>
              <w:left w:w="55" w:type="dxa"/>
              <w:bottom w:w="55" w:type="dxa"/>
              <w:right w:w="55" w:type="dxa"/>
            </w:tcMar>
          </w:tcPr>
          <w:p w:rsidR="00043AB8" w:rsidRDefault="00676C48">
            <w:pPr>
              <w:pStyle w:val="Standard"/>
              <w:rPr>
                <w:rFonts w:ascii="Arial" w:hAnsi="Arial"/>
                <w:b/>
                <w:bCs/>
                <w:color w:val="000000"/>
                <w:sz w:val="22"/>
                <w:szCs w:val="22"/>
              </w:rPr>
            </w:pPr>
            <w:r>
              <w:rPr>
                <w:rFonts w:ascii="Arial" w:hAnsi="Arial"/>
                <w:b/>
                <w:bCs/>
                <w:color w:val="000000"/>
                <w:sz w:val="22"/>
                <w:szCs w:val="22"/>
              </w:rPr>
              <w:t>Document 1</w:t>
            </w:r>
          </w:p>
          <w:p w:rsidR="00043AB8" w:rsidRDefault="00043AB8">
            <w:pPr>
              <w:pStyle w:val="Standard"/>
              <w:rPr>
                <w:rFonts w:ascii="Arial" w:hAnsi="Arial"/>
                <w:b/>
                <w:bCs/>
                <w:color w:val="000000"/>
                <w:sz w:val="22"/>
                <w:szCs w:val="22"/>
              </w:rPr>
            </w:pPr>
          </w:p>
          <w:p w:rsidR="00043AB8" w:rsidRDefault="00043AB8">
            <w:pPr>
              <w:pStyle w:val="Standard"/>
              <w:rPr>
                <w:rFonts w:ascii="Arial" w:hAnsi="Arial"/>
                <w:b/>
                <w:bCs/>
                <w:color w:val="000000"/>
                <w:sz w:val="22"/>
                <w:szCs w:val="22"/>
              </w:rPr>
            </w:pPr>
          </w:p>
        </w:tc>
        <w:tc>
          <w:tcPr>
            <w:tcW w:w="86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43AB8" w:rsidRDefault="00676C48">
            <w:pPr>
              <w:pStyle w:val="Standard"/>
              <w:rPr>
                <w:rFonts w:ascii="Arial" w:hAnsi="Arial"/>
                <w:color w:val="000000"/>
                <w:sz w:val="22"/>
                <w:szCs w:val="22"/>
              </w:rPr>
            </w:pPr>
            <w:r>
              <w:rPr>
                <w:rFonts w:ascii="Arial" w:hAnsi="Arial"/>
                <w:b/>
                <w:bCs/>
                <w:color w:val="000000"/>
                <w:sz w:val="22"/>
                <w:szCs w:val="22"/>
              </w:rPr>
              <w:t>LA MIXITÉ SOCIALE À L’ÉCOLE</w:t>
            </w:r>
            <w:r>
              <w:rPr>
                <w:rFonts w:ascii="Arial" w:hAnsi="Arial"/>
                <w:color w:val="000000"/>
                <w:sz w:val="22"/>
                <w:szCs w:val="22"/>
              </w:rPr>
              <w:t xml:space="preserve">  </w:t>
            </w:r>
          </w:p>
          <w:p w:rsidR="00043AB8" w:rsidRDefault="00676C48">
            <w:pPr>
              <w:pStyle w:val="Standard"/>
              <w:rPr>
                <w:rFonts w:ascii="Arial" w:hAnsi="Arial"/>
                <w:color w:val="000000"/>
                <w:sz w:val="22"/>
                <w:szCs w:val="22"/>
              </w:rPr>
            </w:pPr>
            <w:r>
              <w:rPr>
                <w:rFonts w:ascii="Arial" w:hAnsi="Arial"/>
                <w:color w:val="000000"/>
                <w:sz w:val="22"/>
                <w:szCs w:val="22"/>
              </w:rPr>
              <w:t>Réseau CANOPÉ</w:t>
            </w:r>
            <w:r>
              <w:rPr>
                <w:rFonts w:ascii="Arial" w:hAnsi="Arial"/>
                <w:b/>
                <w:bCs/>
                <w:color w:val="000000"/>
                <w:sz w:val="22"/>
                <w:szCs w:val="22"/>
              </w:rPr>
              <w:t xml:space="preserve"> Date de parution : 10/12/2014 (Extrait 1)</w:t>
            </w:r>
          </w:p>
        </w:tc>
      </w:tr>
      <w:tr w:rsidR="00043AB8">
        <w:tc>
          <w:tcPr>
            <w:tcW w:w="1500" w:type="dxa"/>
            <w:tcBorders>
              <w:left w:val="single" w:sz="2" w:space="0" w:color="000000"/>
              <w:bottom w:val="single" w:sz="2" w:space="0" w:color="000000"/>
            </w:tcBorders>
            <w:tcMar>
              <w:top w:w="55" w:type="dxa"/>
              <w:left w:w="55" w:type="dxa"/>
              <w:bottom w:w="55" w:type="dxa"/>
              <w:right w:w="55" w:type="dxa"/>
            </w:tcMar>
          </w:tcPr>
          <w:p w:rsidR="00043AB8" w:rsidRDefault="00676C48">
            <w:pPr>
              <w:pStyle w:val="Standard"/>
              <w:rPr>
                <w:rFonts w:ascii="Arial" w:hAnsi="Arial"/>
                <w:b/>
                <w:bCs/>
                <w:color w:val="000000"/>
                <w:sz w:val="22"/>
                <w:szCs w:val="22"/>
              </w:rPr>
            </w:pPr>
            <w:r>
              <w:rPr>
                <w:rFonts w:ascii="Arial" w:hAnsi="Arial"/>
                <w:b/>
                <w:bCs/>
                <w:color w:val="000000"/>
                <w:sz w:val="22"/>
                <w:szCs w:val="22"/>
              </w:rPr>
              <w:t>Document 2</w:t>
            </w:r>
          </w:p>
          <w:p w:rsidR="00043AB8" w:rsidRDefault="00043AB8">
            <w:pPr>
              <w:pStyle w:val="Standard"/>
              <w:rPr>
                <w:rFonts w:ascii="Arial" w:hAnsi="Arial"/>
                <w:b/>
                <w:bCs/>
                <w:color w:val="000000"/>
                <w:sz w:val="22"/>
                <w:szCs w:val="22"/>
              </w:rPr>
            </w:pPr>
          </w:p>
          <w:p w:rsidR="00043AB8" w:rsidRDefault="00043AB8">
            <w:pPr>
              <w:pStyle w:val="Standard"/>
              <w:rPr>
                <w:rFonts w:ascii="Arial" w:hAnsi="Arial"/>
                <w:b/>
                <w:bCs/>
                <w:color w:val="000000"/>
                <w:sz w:val="22"/>
                <w:szCs w:val="22"/>
              </w:rPr>
            </w:pPr>
          </w:p>
        </w:tc>
        <w:tc>
          <w:tcPr>
            <w:tcW w:w="8655" w:type="dxa"/>
            <w:tcBorders>
              <w:left w:val="single" w:sz="2" w:space="0" w:color="000000"/>
              <w:bottom w:val="single" w:sz="2" w:space="0" w:color="000000"/>
              <w:right w:val="single" w:sz="2" w:space="0" w:color="000000"/>
            </w:tcBorders>
            <w:tcMar>
              <w:top w:w="55" w:type="dxa"/>
              <w:left w:w="55" w:type="dxa"/>
              <w:bottom w:w="55" w:type="dxa"/>
              <w:right w:w="55" w:type="dxa"/>
            </w:tcMar>
          </w:tcPr>
          <w:p w:rsidR="00043AB8" w:rsidRDefault="00676C48">
            <w:pPr>
              <w:pStyle w:val="Standard"/>
              <w:rPr>
                <w:rFonts w:ascii="Arial" w:hAnsi="Arial"/>
                <w:b/>
                <w:bCs/>
                <w:color w:val="000000"/>
                <w:sz w:val="22"/>
                <w:szCs w:val="22"/>
              </w:rPr>
            </w:pPr>
            <w:r>
              <w:rPr>
                <w:rFonts w:ascii="Arial" w:hAnsi="Arial"/>
                <w:b/>
                <w:bCs/>
                <w:color w:val="000000"/>
                <w:sz w:val="22"/>
                <w:szCs w:val="22"/>
              </w:rPr>
              <w:t>Enquête PISA 2019 : combien de points obtient la France dans le dernier classement</w:t>
            </w:r>
          </w:p>
          <w:p w:rsidR="00043AB8" w:rsidRDefault="00676C48">
            <w:pPr>
              <w:pStyle w:val="Standard"/>
              <w:rPr>
                <w:rFonts w:ascii="Arial" w:hAnsi="Arial"/>
                <w:b/>
                <w:bCs/>
              </w:rPr>
            </w:pPr>
            <w:r>
              <w:rPr>
                <w:rStyle w:val="StrongEmphasis"/>
                <w:b w:val="0"/>
                <w:bCs w:val="0"/>
                <w:color w:val="000000"/>
                <w:sz w:val="22"/>
                <w:szCs w:val="22"/>
              </w:rPr>
              <w:t xml:space="preserve"> [</w:t>
            </w:r>
            <w:r>
              <w:rPr>
                <w:rStyle w:val="StrongEmphasis"/>
                <w:b w:val="0"/>
                <w:bCs w:val="0"/>
                <w:color w:val="000000"/>
                <w:sz w:val="22"/>
                <w:szCs w:val="22"/>
                <w:u w:val="single"/>
              </w:rPr>
              <w:t>Mis à jour</w:t>
            </w:r>
            <w:r>
              <w:rPr>
                <w:rStyle w:val="StrongEmphasis"/>
                <w:b w:val="0"/>
                <w:bCs w:val="0"/>
                <w:color w:val="000000"/>
                <w:sz w:val="22"/>
                <w:szCs w:val="22"/>
              </w:rPr>
              <w:t xml:space="preserve"> le 14 décembre 2018] </w:t>
            </w:r>
          </w:p>
        </w:tc>
      </w:tr>
      <w:tr w:rsidR="00043AB8">
        <w:tc>
          <w:tcPr>
            <w:tcW w:w="1500" w:type="dxa"/>
            <w:tcBorders>
              <w:left w:val="single" w:sz="2" w:space="0" w:color="000000"/>
              <w:bottom w:val="single" w:sz="2" w:space="0" w:color="000000"/>
            </w:tcBorders>
            <w:tcMar>
              <w:top w:w="55" w:type="dxa"/>
              <w:left w:w="55" w:type="dxa"/>
              <w:bottom w:w="55" w:type="dxa"/>
              <w:right w:w="55" w:type="dxa"/>
            </w:tcMar>
          </w:tcPr>
          <w:p w:rsidR="00043AB8" w:rsidRDefault="00676C48">
            <w:pPr>
              <w:pStyle w:val="Standard"/>
              <w:rPr>
                <w:rFonts w:ascii="Arial" w:hAnsi="Arial"/>
                <w:b/>
                <w:bCs/>
                <w:color w:val="000000"/>
                <w:sz w:val="22"/>
                <w:szCs w:val="22"/>
              </w:rPr>
            </w:pPr>
            <w:r>
              <w:rPr>
                <w:rFonts w:ascii="Arial" w:hAnsi="Arial"/>
                <w:b/>
                <w:bCs/>
                <w:color w:val="000000"/>
                <w:sz w:val="22"/>
                <w:szCs w:val="22"/>
              </w:rPr>
              <w:t>Document 3</w:t>
            </w:r>
          </w:p>
        </w:tc>
        <w:tc>
          <w:tcPr>
            <w:tcW w:w="8655" w:type="dxa"/>
            <w:tcBorders>
              <w:left w:val="single" w:sz="2" w:space="0" w:color="000000"/>
              <w:bottom w:val="single" w:sz="2" w:space="0" w:color="000000"/>
              <w:right w:val="single" w:sz="2" w:space="0" w:color="000000"/>
            </w:tcBorders>
            <w:tcMar>
              <w:top w:w="55" w:type="dxa"/>
              <w:left w:w="55" w:type="dxa"/>
              <w:bottom w:w="55" w:type="dxa"/>
              <w:right w:w="55" w:type="dxa"/>
            </w:tcMar>
          </w:tcPr>
          <w:p w:rsidR="00043AB8" w:rsidRDefault="00676C48">
            <w:pPr>
              <w:pStyle w:val="Standard"/>
              <w:rPr>
                <w:rFonts w:ascii="Arial" w:hAnsi="Arial"/>
                <w:b/>
                <w:bCs/>
                <w:color w:val="000000"/>
                <w:sz w:val="22"/>
                <w:szCs w:val="22"/>
              </w:rPr>
            </w:pPr>
            <w:r>
              <w:rPr>
                <w:rFonts w:ascii="Arial" w:hAnsi="Arial"/>
                <w:b/>
                <w:bCs/>
                <w:color w:val="000000"/>
                <w:sz w:val="22"/>
                <w:szCs w:val="22"/>
              </w:rPr>
              <w:t>MEN-MESRI-DEPP, L'état de l'École 2018</w:t>
            </w:r>
          </w:p>
          <w:p w:rsidR="00043AB8" w:rsidRDefault="00043AB8">
            <w:pPr>
              <w:pStyle w:val="Standard"/>
              <w:rPr>
                <w:rFonts w:ascii="Arial" w:hAnsi="Arial"/>
                <w:b/>
                <w:bCs/>
                <w:color w:val="000000"/>
                <w:sz w:val="22"/>
                <w:szCs w:val="22"/>
              </w:rPr>
            </w:pPr>
          </w:p>
        </w:tc>
      </w:tr>
      <w:tr w:rsidR="00043AB8">
        <w:tc>
          <w:tcPr>
            <w:tcW w:w="1500" w:type="dxa"/>
            <w:tcBorders>
              <w:left w:val="single" w:sz="2" w:space="0" w:color="000000"/>
              <w:bottom w:val="single" w:sz="2" w:space="0" w:color="000000"/>
            </w:tcBorders>
            <w:tcMar>
              <w:top w:w="55" w:type="dxa"/>
              <w:left w:w="55" w:type="dxa"/>
              <w:bottom w:w="55" w:type="dxa"/>
              <w:right w:w="55" w:type="dxa"/>
            </w:tcMar>
          </w:tcPr>
          <w:p w:rsidR="00043AB8" w:rsidRDefault="00676C48">
            <w:pPr>
              <w:pStyle w:val="Standard"/>
              <w:rPr>
                <w:rFonts w:ascii="Arial" w:hAnsi="Arial"/>
                <w:b/>
                <w:bCs/>
                <w:color w:val="000000"/>
                <w:sz w:val="22"/>
                <w:szCs w:val="22"/>
              </w:rPr>
            </w:pPr>
            <w:r>
              <w:rPr>
                <w:rFonts w:ascii="Arial" w:hAnsi="Arial"/>
                <w:b/>
                <w:bCs/>
                <w:color w:val="000000"/>
                <w:sz w:val="22"/>
                <w:szCs w:val="22"/>
              </w:rPr>
              <w:t>Document 4</w:t>
            </w:r>
          </w:p>
          <w:p w:rsidR="00043AB8" w:rsidRDefault="00043AB8">
            <w:pPr>
              <w:pStyle w:val="Standard"/>
              <w:rPr>
                <w:rFonts w:ascii="Arial" w:hAnsi="Arial"/>
                <w:color w:val="000000"/>
                <w:sz w:val="22"/>
                <w:szCs w:val="22"/>
              </w:rPr>
            </w:pPr>
          </w:p>
        </w:tc>
        <w:tc>
          <w:tcPr>
            <w:tcW w:w="8655" w:type="dxa"/>
            <w:tcBorders>
              <w:left w:val="single" w:sz="2" w:space="0" w:color="000000"/>
              <w:bottom w:val="single" w:sz="2" w:space="0" w:color="000000"/>
              <w:right w:val="single" w:sz="2" w:space="0" w:color="000000"/>
            </w:tcBorders>
            <w:tcMar>
              <w:top w:w="55" w:type="dxa"/>
              <w:left w:w="55" w:type="dxa"/>
              <w:bottom w:w="55" w:type="dxa"/>
              <w:right w:w="55" w:type="dxa"/>
            </w:tcMar>
          </w:tcPr>
          <w:p w:rsidR="00043AB8" w:rsidRDefault="00676C48">
            <w:pPr>
              <w:pStyle w:val="Standard"/>
              <w:rPr>
                <w:rFonts w:ascii="Arial" w:hAnsi="Arial"/>
                <w:b/>
                <w:bCs/>
                <w:color w:val="000000"/>
                <w:sz w:val="22"/>
                <w:szCs w:val="22"/>
              </w:rPr>
            </w:pPr>
            <w:r>
              <w:rPr>
                <w:rFonts w:ascii="Arial" w:hAnsi="Arial"/>
                <w:b/>
                <w:bCs/>
                <w:color w:val="000000"/>
                <w:sz w:val="22"/>
                <w:szCs w:val="22"/>
              </w:rPr>
              <w:t>UN CONCEPT ENCORE FLOU, DES SIGNIFICATIONS PLURIELLES</w:t>
            </w:r>
          </w:p>
          <w:p w:rsidR="00043AB8" w:rsidRDefault="00676C48">
            <w:pPr>
              <w:pStyle w:val="Standard"/>
              <w:rPr>
                <w:rFonts w:ascii="Arial" w:hAnsi="Arial"/>
                <w:color w:val="000000"/>
                <w:sz w:val="22"/>
                <w:szCs w:val="22"/>
              </w:rPr>
            </w:pPr>
            <w:r>
              <w:rPr>
                <w:rFonts w:ascii="Arial" w:hAnsi="Arial"/>
                <w:color w:val="000000"/>
                <w:sz w:val="22"/>
                <w:szCs w:val="22"/>
              </w:rPr>
              <w:t>Réseau CANOPÉ (Extrait 2)</w:t>
            </w:r>
          </w:p>
        </w:tc>
      </w:tr>
      <w:tr w:rsidR="00043AB8">
        <w:tc>
          <w:tcPr>
            <w:tcW w:w="1500" w:type="dxa"/>
            <w:tcBorders>
              <w:left w:val="single" w:sz="2" w:space="0" w:color="000000"/>
              <w:bottom w:val="single" w:sz="2" w:space="0" w:color="000000"/>
            </w:tcBorders>
            <w:tcMar>
              <w:top w:w="55" w:type="dxa"/>
              <w:left w:w="55" w:type="dxa"/>
              <w:bottom w:w="55" w:type="dxa"/>
              <w:right w:w="55" w:type="dxa"/>
            </w:tcMar>
          </w:tcPr>
          <w:p w:rsidR="00043AB8" w:rsidRDefault="00676C48">
            <w:pPr>
              <w:pStyle w:val="Standard"/>
              <w:jc w:val="both"/>
              <w:rPr>
                <w:rFonts w:ascii="libesansweb-semicondensed, sans" w:hAnsi="libesansweb-semicondensed, sans" w:hint="eastAsia"/>
                <w:b/>
                <w:bCs/>
                <w:color w:val="000000"/>
                <w:sz w:val="22"/>
                <w:szCs w:val="22"/>
              </w:rPr>
            </w:pPr>
            <w:r>
              <w:rPr>
                <w:rFonts w:ascii="libesansweb-semicondensed, sans" w:hAnsi="libesansweb-semicondensed, sans"/>
                <w:b/>
                <w:bCs/>
                <w:color w:val="000000"/>
                <w:sz w:val="22"/>
                <w:szCs w:val="22"/>
              </w:rPr>
              <w:t>Document 5</w:t>
            </w:r>
          </w:p>
          <w:p w:rsidR="00043AB8" w:rsidRDefault="00043AB8">
            <w:pPr>
              <w:pStyle w:val="Standard"/>
              <w:jc w:val="both"/>
              <w:rPr>
                <w:rFonts w:ascii="Arial" w:hAnsi="Arial"/>
                <w:b/>
                <w:bCs/>
                <w:color w:val="000000"/>
                <w:sz w:val="22"/>
                <w:szCs w:val="22"/>
              </w:rPr>
            </w:pPr>
          </w:p>
        </w:tc>
        <w:tc>
          <w:tcPr>
            <w:tcW w:w="8655" w:type="dxa"/>
            <w:tcBorders>
              <w:left w:val="single" w:sz="2" w:space="0" w:color="000000"/>
              <w:bottom w:val="single" w:sz="2" w:space="0" w:color="000000"/>
              <w:right w:val="single" w:sz="2" w:space="0" w:color="000000"/>
            </w:tcBorders>
            <w:tcMar>
              <w:top w:w="55" w:type="dxa"/>
              <w:left w:w="55" w:type="dxa"/>
              <w:bottom w:w="55" w:type="dxa"/>
              <w:right w:w="55" w:type="dxa"/>
            </w:tcMar>
          </w:tcPr>
          <w:p w:rsidR="00043AB8" w:rsidRDefault="00676C48">
            <w:pPr>
              <w:pStyle w:val="Standard"/>
              <w:jc w:val="both"/>
              <w:rPr>
                <w:rFonts w:ascii="Arial" w:hAnsi="Arial"/>
                <w:b/>
                <w:bCs/>
                <w:color w:val="000000"/>
                <w:sz w:val="22"/>
                <w:szCs w:val="22"/>
              </w:rPr>
            </w:pPr>
            <w:r>
              <w:rPr>
                <w:rFonts w:ascii="Arial" w:hAnsi="Arial"/>
                <w:b/>
                <w:bCs/>
                <w:color w:val="000000"/>
                <w:sz w:val="22"/>
                <w:szCs w:val="22"/>
              </w:rPr>
              <w:t>Nathalie Mons : «La mixité sociale est un avantage pour tous les élèves sans exception».</w:t>
            </w:r>
          </w:p>
          <w:p w:rsidR="00043AB8" w:rsidRDefault="00676C48">
            <w:pPr>
              <w:pStyle w:val="Standard"/>
              <w:jc w:val="both"/>
              <w:rPr>
                <w:rFonts w:ascii="Arial" w:hAnsi="Arial"/>
                <w:color w:val="000000"/>
                <w:sz w:val="22"/>
                <w:szCs w:val="22"/>
              </w:rPr>
            </w:pPr>
            <w:r>
              <w:rPr>
                <w:rFonts w:ascii="Arial" w:hAnsi="Arial"/>
                <w:color w:val="000000"/>
                <w:sz w:val="22"/>
                <w:szCs w:val="22"/>
              </w:rPr>
              <w:t>Journal Libération 18 octobre 2015 Marie Piquemal</w:t>
            </w:r>
          </w:p>
        </w:tc>
      </w:tr>
      <w:tr w:rsidR="00043AB8">
        <w:tc>
          <w:tcPr>
            <w:tcW w:w="1500" w:type="dxa"/>
            <w:tcBorders>
              <w:left w:val="single" w:sz="2" w:space="0" w:color="000000"/>
              <w:bottom w:val="single" w:sz="2" w:space="0" w:color="000000"/>
            </w:tcBorders>
            <w:tcMar>
              <w:top w:w="55" w:type="dxa"/>
              <w:left w:w="55" w:type="dxa"/>
              <w:bottom w:w="55" w:type="dxa"/>
              <w:right w:w="55" w:type="dxa"/>
            </w:tcMar>
          </w:tcPr>
          <w:p w:rsidR="00043AB8" w:rsidRDefault="00676C48">
            <w:pPr>
              <w:pStyle w:val="Standard"/>
              <w:jc w:val="both"/>
              <w:rPr>
                <w:rFonts w:ascii="Arial" w:hAnsi="Arial"/>
                <w:b/>
                <w:color w:val="000000"/>
                <w:sz w:val="22"/>
                <w:szCs w:val="22"/>
              </w:rPr>
            </w:pPr>
            <w:r>
              <w:rPr>
                <w:rFonts w:ascii="Arial" w:hAnsi="Arial"/>
                <w:b/>
                <w:color w:val="000000"/>
                <w:sz w:val="22"/>
                <w:szCs w:val="22"/>
              </w:rPr>
              <w:t>Document 6</w:t>
            </w:r>
          </w:p>
          <w:p w:rsidR="00043AB8" w:rsidRDefault="00043AB8">
            <w:pPr>
              <w:pStyle w:val="Standard"/>
              <w:jc w:val="both"/>
              <w:rPr>
                <w:rFonts w:ascii="Arial" w:hAnsi="Arial"/>
                <w:b/>
                <w:bCs/>
                <w:color w:val="000000"/>
                <w:sz w:val="22"/>
                <w:szCs w:val="22"/>
              </w:rPr>
            </w:pPr>
          </w:p>
        </w:tc>
        <w:tc>
          <w:tcPr>
            <w:tcW w:w="8655" w:type="dxa"/>
            <w:tcBorders>
              <w:left w:val="single" w:sz="2" w:space="0" w:color="000000"/>
              <w:bottom w:val="single" w:sz="2" w:space="0" w:color="000000"/>
              <w:right w:val="single" w:sz="2" w:space="0" w:color="000000"/>
            </w:tcBorders>
            <w:tcMar>
              <w:top w:w="55" w:type="dxa"/>
              <w:left w:w="55" w:type="dxa"/>
              <w:bottom w:w="55" w:type="dxa"/>
              <w:right w:w="55" w:type="dxa"/>
            </w:tcMar>
          </w:tcPr>
          <w:p w:rsidR="00043AB8" w:rsidRDefault="00676C48">
            <w:pPr>
              <w:pStyle w:val="Standard"/>
              <w:rPr>
                <w:rFonts w:ascii="Arial" w:hAnsi="Arial"/>
                <w:b/>
                <w:bCs/>
                <w:color w:val="000000"/>
                <w:sz w:val="22"/>
                <w:szCs w:val="22"/>
              </w:rPr>
            </w:pPr>
            <w:r>
              <w:rPr>
                <w:rFonts w:ascii="Arial" w:hAnsi="Arial"/>
                <w:b/>
                <w:bCs/>
                <w:color w:val="000000"/>
                <w:sz w:val="22"/>
                <w:szCs w:val="22"/>
              </w:rPr>
              <w:t>Circulaire relative à l'amélioration de la mixité sociale au sein des établissements publics du second degré</w:t>
            </w:r>
          </w:p>
          <w:p w:rsidR="00043AB8" w:rsidRDefault="00676C48">
            <w:pPr>
              <w:pStyle w:val="Standard"/>
              <w:rPr>
                <w:rFonts w:ascii="Arial" w:hAnsi="Arial"/>
                <w:color w:val="000000"/>
                <w:sz w:val="22"/>
                <w:szCs w:val="22"/>
              </w:rPr>
            </w:pPr>
            <w:r>
              <w:rPr>
                <w:rFonts w:ascii="Arial" w:hAnsi="Arial"/>
                <w:color w:val="000000"/>
                <w:sz w:val="22"/>
                <w:szCs w:val="22"/>
              </w:rPr>
              <w:t>circulaire n° 2014-181 du 7-1-2015</w:t>
            </w:r>
          </w:p>
        </w:tc>
      </w:tr>
      <w:tr w:rsidR="00043AB8">
        <w:tc>
          <w:tcPr>
            <w:tcW w:w="1500" w:type="dxa"/>
            <w:tcBorders>
              <w:left w:val="single" w:sz="2" w:space="0" w:color="000000"/>
              <w:bottom w:val="single" w:sz="2" w:space="0" w:color="000000"/>
            </w:tcBorders>
            <w:tcMar>
              <w:top w:w="55" w:type="dxa"/>
              <w:left w:w="55" w:type="dxa"/>
              <w:bottom w:w="55" w:type="dxa"/>
              <w:right w:w="55" w:type="dxa"/>
            </w:tcMar>
          </w:tcPr>
          <w:p w:rsidR="00043AB8" w:rsidRDefault="00676C48">
            <w:pPr>
              <w:pStyle w:val="Standard"/>
              <w:rPr>
                <w:rFonts w:ascii="Arial" w:hAnsi="Arial"/>
                <w:b/>
                <w:bCs/>
                <w:color w:val="000000"/>
                <w:sz w:val="22"/>
                <w:szCs w:val="22"/>
              </w:rPr>
            </w:pPr>
            <w:r>
              <w:rPr>
                <w:rFonts w:ascii="Arial" w:hAnsi="Arial"/>
                <w:b/>
                <w:bCs/>
                <w:color w:val="000000"/>
                <w:sz w:val="22"/>
                <w:szCs w:val="22"/>
              </w:rPr>
              <w:t>Document 7</w:t>
            </w:r>
          </w:p>
          <w:p w:rsidR="00043AB8" w:rsidRDefault="00676C48">
            <w:pPr>
              <w:pStyle w:val="Standard"/>
              <w:rPr>
                <w:rFonts w:ascii="Arial" w:hAnsi="Arial"/>
                <w:color w:val="000000"/>
                <w:sz w:val="22"/>
                <w:szCs w:val="22"/>
              </w:rPr>
            </w:pPr>
            <w:r>
              <w:rPr>
                <w:rFonts w:ascii="Arial" w:hAnsi="Arial"/>
                <w:color w:val="000000"/>
                <w:sz w:val="22"/>
                <w:szCs w:val="22"/>
              </w:rPr>
              <w:t xml:space="preserve"> </w:t>
            </w:r>
          </w:p>
          <w:p w:rsidR="00043AB8" w:rsidRDefault="00043AB8">
            <w:pPr>
              <w:pStyle w:val="Standard"/>
              <w:rPr>
                <w:rFonts w:ascii="Arial" w:hAnsi="Arial"/>
                <w:b/>
                <w:bCs/>
                <w:color w:val="000000"/>
                <w:sz w:val="22"/>
                <w:szCs w:val="22"/>
              </w:rPr>
            </w:pPr>
          </w:p>
        </w:tc>
        <w:tc>
          <w:tcPr>
            <w:tcW w:w="8655" w:type="dxa"/>
            <w:tcBorders>
              <w:left w:val="single" w:sz="2" w:space="0" w:color="000000"/>
              <w:bottom w:val="single" w:sz="2" w:space="0" w:color="000000"/>
              <w:right w:val="single" w:sz="2" w:space="0" w:color="000000"/>
            </w:tcBorders>
            <w:tcMar>
              <w:top w:w="55" w:type="dxa"/>
              <w:left w:w="55" w:type="dxa"/>
              <w:bottom w:w="55" w:type="dxa"/>
              <w:right w:w="55" w:type="dxa"/>
            </w:tcMar>
          </w:tcPr>
          <w:p w:rsidR="00043AB8" w:rsidRDefault="00676C48">
            <w:pPr>
              <w:pStyle w:val="Standard"/>
              <w:jc w:val="both"/>
              <w:rPr>
                <w:rFonts w:ascii="Arial" w:hAnsi="Arial"/>
                <w:b/>
                <w:bCs/>
                <w:color w:val="000000"/>
                <w:sz w:val="22"/>
                <w:szCs w:val="22"/>
              </w:rPr>
            </w:pPr>
            <w:r>
              <w:rPr>
                <w:rFonts w:ascii="Arial" w:hAnsi="Arial"/>
                <w:b/>
                <w:bCs/>
                <w:color w:val="000000"/>
                <w:sz w:val="22"/>
                <w:szCs w:val="22"/>
              </w:rPr>
              <w:t>CNESCO  Conseil National d'Evaluation du Système scolaire</w:t>
            </w:r>
          </w:p>
          <w:p w:rsidR="00043AB8" w:rsidRDefault="00676C48">
            <w:pPr>
              <w:pStyle w:val="Standard"/>
              <w:rPr>
                <w:rFonts w:ascii="Arial" w:hAnsi="Arial"/>
                <w:b/>
                <w:bCs/>
                <w:color w:val="000000"/>
                <w:sz w:val="22"/>
                <w:szCs w:val="22"/>
              </w:rPr>
            </w:pPr>
            <w:r>
              <w:rPr>
                <w:rFonts w:ascii="Arial" w:hAnsi="Arial"/>
                <w:b/>
                <w:bCs/>
                <w:color w:val="000000"/>
                <w:sz w:val="22"/>
                <w:szCs w:val="22"/>
              </w:rPr>
              <w:t>Mixités sociale, scolaire et ethnoculturelle à l’Ecole, chiffres cles et analyse scientifique.</w:t>
            </w:r>
          </w:p>
          <w:p w:rsidR="00043AB8" w:rsidRDefault="00676C48">
            <w:pPr>
              <w:pStyle w:val="Standard"/>
              <w:rPr>
                <w:rFonts w:ascii="Arial" w:hAnsi="Arial"/>
                <w:color w:val="000000"/>
                <w:sz w:val="22"/>
                <w:szCs w:val="22"/>
              </w:rPr>
            </w:pPr>
            <w:r>
              <w:rPr>
                <w:rFonts w:ascii="Arial" w:hAnsi="Arial"/>
                <w:color w:val="000000"/>
                <w:sz w:val="22"/>
                <w:szCs w:val="22"/>
              </w:rPr>
              <w:t>Extraits du Dossier de synthèse 2015</w:t>
            </w:r>
          </w:p>
        </w:tc>
      </w:tr>
      <w:tr w:rsidR="00043AB8">
        <w:tc>
          <w:tcPr>
            <w:tcW w:w="1500" w:type="dxa"/>
            <w:tcBorders>
              <w:left w:val="single" w:sz="2" w:space="0" w:color="000000"/>
              <w:bottom w:val="single" w:sz="2" w:space="0" w:color="000000"/>
            </w:tcBorders>
            <w:tcMar>
              <w:top w:w="55" w:type="dxa"/>
              <w:left w:w="55" w:type="dxa"/>
              <w:bottom w:w="55" w:type="dxa"/>
              <w:right w:w="55" w:type="dxa"/>
            </w:tcMar>
          </w:tcPr>
          <w:p w:rsidR="00043AB8" w:rsidRDefault="00676C48">
            <w:pPr>
              <w:pStyle w:val="Standard"/>
              <w:jc w:val="both"/>
              <w:rPr>
                <w:rFonts w:ascii="Arial" w:hAnsi="Arial"/>
                <w:b/>
                <w:bCs/>
                <w:color w:val="000000"/>
                <w:sz w:val="22"/>
                <w:szCs w:val="22"/>
              </w:rPr>
            </w:pPr>
            <w:r>
              <w:rPr>
                <w:rFonts w:ascii="Arial" w:hAnsi="Arial"/>
                <w:b/>
                <w:bCs/>
                <w:color w:val="000000"/>
                <w:sz w:val="22"/>
                <w:szCs w:val="22"/>
              </w:rPr>
              <w:t xml:space="preserve">Document  8   </w:t>
            </w:r>
          </w:p>
          <w:p w:rsidR="00043AB8" w:rsidRDefault="00043AB8">
            <w:pPr>
              <w:pStyle w:val="Standard"/>
              <w:jc w:val="both"/>
              <w:rPr>
                <w:rFonts w:ascii="Arial" w:hAnsi="Arial"/>
                <w:b/>
                <w:bCs/>
                <w:color w:val="000000"/>
                <w:sz w:val="22"/>
                <w:szCs w:val="22"/>
              </w:rPr>
            </w:pPr>
          </w:p>
        </w:tc>
        <w:tc>
          <w:tcPr>
            <w:tcW w:w="8655" w:type="dxa"/>
            <w:tcBorders>
              <w:left w:val="single" w:sz="2" w:space="0" w:color="000000"/>
              <w:bottom w:val="single" w:sz="2" w:space="0" w:color="000000"/>
              <w:right w:val="single" w:sz="2" w:space="0" w:color="000000"/>
            </w:tcBorders>
            <w:tcMar>
              <w:top w:w="55" w:type="dxa"/>
              <w:left w:w="55" w:type="dxa"/>
              <w:bottom w:w="55" w:type="dxa"/>
              <w:right w:w="55" w:type="dxa"/>
            </w:tcMar>
          </w:tcPr>
          <w:p w:rsidR="00043AB8" w:rsidRDefault="00676C48">
            <w:pPr>
              <w:pStyle w:val="Standard"/>
              <w:jc w:val="both"/>
              <w:rPr>
                <w:rFonts w:ascii="Arial" w:hAnsi="Arial"/>
                <w:b/>
                <w:bCs/>
                <w:color w:val="000000"/>
                <w:sz w:val="22"/>
                <w:szCs w:val="22"/>
              </w:rPr>
            </w:pPr>
            <w:r>
              <w:rPr>
                <w:rFonts w:ascii="Arial" w:hAnsi="Arial"/>
                <w:b/>
                <w:bCs/>
                <w:color w:val="000000"/>
                <w:sz w:val="22"/>
                <w:szCs w:val="22"/>
              </w:rPr>
              <w:t>Agir pour la mixité sociale et scolaire au collège.</w:t>
            </w:r>
          </w:p>
          <w:p w:rsidR="00043AB8" w:rsidRDefault="00676C48">
            <w:pPr>
              <w:pStyle w:val="Standard"/>
              <w:jc w:val="both"/>
              <w:rPr>
                <w:rFonts w:ascii="Arial" w:hAnsi="Arial"/>
                <w:b/>
                <w:bCs/>
                <w:color w:val="000000"/>
                <w:sz w:val="22"/>
                <w:szCs w:val="22"/>
              </w:rPr>
            </w:pPr>
            <w:r>
              <w:rPr>
                <w:rFonts w:ascii="Arial" w:hAnsi="Arial"/>
                <w:b/>
                <w:bCs/>
                <w:color w:val="000000"/>
                <w:sz w:val="22"/>
                <w:szCs w:val="22"/>
              </w:rPr>
              <w:t>Retours d’expériences et projets des territoires pilotes</w:t>
            </w:r>
          </w:p>
          <w:p w:rsidR="00043AB8" w:rsidRDefault="00676C48">
            <w:pPr>
              <w:pStyle w:val="Standard"/>
              <w:jc w:val="both"/>
              <w:rPr>
                <w:rFonts w:ascii="Arial" w:hAnsi="Arial"/>
                <w:color w:val="000000"/>
                <w:sz w:val="22"/>
                <w:szCs w:val="22"/>
              </w:rPr>
            </w:pPr>
            <w:r>
              <w:rPr>
                <w:rFonts w:ascii="Arial" w:hAnsi="Arial"/>
                <w:color w:val="000000"/>
                <w:sz w:val="22"/>
                <w:szCs w:val="22"/>
              </w:rPr>
              <w:t>MEN  Dossier de présentation Mardi 13 décembre 2016</w:t>
            </w:r>
          </w:p>
        </w:tc>
      </w:tr>
      <w:tr w:rsidR="00043AB8">
        <w:tc>
          <w:tcPr>
            <w:tcW w:w="1500" w:type="dxa"/>
            <w:tcBorders>
              <w:left w:val="single" w:sz="2" w:space="0" w:color="000000"/>
              <w:bottom w:val="single" w:sz="2" w:space="0" w:color="000000"/>
            </w:tcBorders>
            <w:tcMar>
              <w:top w:w="55" w:type="dxa"/>
              <w:left w:w="55" w:type="dxa"/>
              <w:bottom w:w="55" w:type="dxa"/>
              <w:right w:w="55" w:type="dxa"/>
            </w:tcMar>
          </w:tcPr>
          <w:p w:rsidR="00043AB8" w:rsidRDefault="00676C48">
            <w:pPr>
              <w:pStyle w:val="Standard"/>
              <w:rPr>
                <w:rFonts w:ascii="Arial" w:hAnsi="Arial"/>
                <w:b/>
                <w:bCs/>
                <w:color w:val="000000"/>
                <w:sz w:val="22"/>
                <w:szCs w:val="22"/>
              </w:rPr>
            </w:pPr>
            <w:r>
              <w:rPr>
                <w:rFonts w:ascii="Arial" w:hAnsi="Arial"/>
                <w:b/>
                <w:bCs/>
                <w:color w:val="000000"/>
                <w:sz w:val="22"/>
                <w:szCs w:val="22"/>
              </w:rPr>
              <w:t>Document 9</w:t>
            </w:r>
          </w:p>
        </w:tc>
        <w:tc>
          <w:tcPr>
            <w:tcW w:w="8655" w:type="dxa"/>
            <w:tcBorders>
              <w:left w:val="single" w:sz="2" w:space="0" w:color="000000"/>
              <w:bottom w:val="single" w:sz="2" w:space="0" w:color="000000"/>
              <w:right w:val="single" w:sz="2" w:space="0" w:color="000000"/>
            </w:tcBorders>
            <w:tcMar>
              <w:top w:w="55" w:type="dxa"/>
              <w:left w:w="55" w:type="dxa"/>
              <w:bottom w:w="55" w:type="dxa"/>
              <w:right w:w="55" w:type="dxa"/>
            </w:tcMar>
          </w:tcPr>
          <w:p w:rsidR="00043AB8" w:rsidRDefault="00676C48">
            <w:pPr>
              <w:pStyle w:val="Standard"/>
              <w:jc w:val="both"/>
              <w:rPr>
                <w:rFonts w:ascii="Arial" w:hAnsi="Arial"/>
                <w:b/>
                <w:bCs/>
                <w:color w:val="000000"/>
                <w:sz w:val="22"/>
                <w:szCs w:val="22"/>
              </w:rPr>
            </w:pPr>
            <w:r>
              <w:rPr>
                <w:rFonts w:ascii="Arial" w:hAnsi="Arial"/>
                <w:b/>
                <w:bCs/>
                <w:color w:val="000000"/>
                <w:sz w:val="22"/>
                <w:szCs w:val="22"/>
              </w:rPr>
              <w:t>Les expérimentations de secteurs multi-collèges réalisées dans les arrondissements de Paris dits difficiles s'avèrent positives. Pourquoi ne pas les multiplier ?</w:t>
            </w:r>
          </w:p>
          <w:p w:rsidR="00043AB8" w:rsidRDefault="00676C48">
            <w:pPr>
              <w:pStyle w:val="Standard"/>
              <w:jc w:val="both"/>
              <w:rPr>
                <w:rFonts w:ascii="Arial" w:hAnsi="Arial"/>
                <w:b/>
                <w:bCs/>
                <w:color w:val="3C3C3C"/>
              </w:rPr>
            </w:pPr>
            <w:r>
              <w:rPr>
                <w:rFonts w:ascii="syntheselibeweb, sans-serif" w:hAnsi="syntheselibeweb, sans-serif"/>
                <w:bCs/>
                <w:color w:val="000000"/>
                <w:sz w:val="22"/>
                <w:szCs w:val="22"/>
              </w:rPr>
              <w:t>Journal Libération. Par </w:t>
            </w:r>
            <w:hyperlink r:id="rId6" w:history="1">
              <w:r>
                <w:rPr>
                  <w:rFonts w:ascii="syntheselibeweb, sans-serif" w:hAnsi="syntheselibeweb, sans-serif"/>
                  <w:bCs/>
                  <w:color w:val="000000"/>
                  <w:sz w:val="22"/>
                  <w:szCs w:val="22"/>
                </w:rPr>
                <w:t>Collectif Collèges Paris Est</w:t>
              </w:r>
            </w:hyperlink>
            <w:r>
              <w:rPr>
                <w:rFonts w:ascii="syntheselibeweb, sans-serif" w:hAnsi="syntheselibeweb, sans-serif"/>
                <w:bCs/>
                <w:color w:val="000000"/>
                <w:sz w:val="22"/>
                <w:szCs w:val="22"/>
              </w:rPr>
              <w:t> </w:t>
            </w:r>
            <w:r>
              <w:rPr>
                <w:rFonts w:ascii="Arial" w:hAnsi="Arial"/>
                <w:b/>
                <w:bCs/>
                <w:color w:val="000000"/>
                <w:sz w:val="22"/>
                <w:szCs w:val="22"/>
              </w:rPr>
              <w:t>— </w:t>
            </w:r>
            <w:r>
              <w:rPr>
                <w:rFonts w:ascii="syntheselibeweb, sans-serif" w:hAnsi="syntheselibeweb, sans-serif"/>
                <w:bCs/>
                <w:color w:val="000000"/>
                <w:sz w:val="22"/>
                <w:szCs w:val="22"/>
              </w:rPr>
              <w:t>11 septembre 2018</w:t>
            </w:r>
          </w:p>
        </w:tc>
      </w:tr>
      <w:tr w:rsidR="00043AB8">
        <w:tc>
          <w:tcPr>
            <w:tcW w:w="1500" w:type="dxa"/>
            <w:tcBorders>
              <w:left w:val="single" w:sz="2" w:space="0" w:color="000000"/>
              <w:bottom w:val="single" w:sz="2" w:space="0" w:color="000000"/>
            </w:tcBorders>
            <w:tcMar>
              <w:top w:w="55" w:type="dxa"/>
              <w:left w:w="55" w:type="dxa"/>
              <w:bottom w:w="55" w:type="dxa"/>
              <w:right w:w="55" w:type="dxa"/>
            </w:tcMar>
          </w:tcPr>
          <w:p w:rsidR="00043AB8" w:rsidRDefault="00676C48">
            <w:pPr>
              <w:pStyle w:val="Standard"/>
              <w:rPr>
                <w:rFonts w:ascii="Arial" w:hAnsi="Arial"/>
                <w:b/>
                <w:bCs/>
                <w:color w:val="000000"/>
                <w:sz w:val="22"/>
                <w:szCs w:val="22"/>
              </w:rPr>
            </w:pPr>
            <w:r>
              <w:rPr>
                <w:rFonts w:ascii="Arial" w:hAnsi="Arial"/>
                <w:b/>
                <w:bCs/>
                <w:color w:val="000000"/>
                <w:sz w:val="22"/>
                <w:szCs w:val="22"/>
              </w:rPr>
              <w:t>Document 10</w:t>
            </w:r>
          </w:p>
          <w:p w:rsidR="00043AB8" w:rsidRDefault="00043AB8">
            <w:pPr>
              <w:pStyle w:val="Standard"/>
              <w:rPr>
                <w:rFonts w:ascii="Arial" w:hAnsi="Arial"/>
                <w:b/>
                <w:bCs/>
                <w:color w:val="000000"/>
                <w:sz w:val="22"/>
                <w:szCs w:val="22"/>
              </w:rPr>
            </w:pPr>
          </w:p>
          <w:p w:rsidR="00043AB8" w:rsidRDefault="00043AB8">
            <w:pPr>
              <w:pStyle w:val="Standard"/>
              <w:jc w:val="both"/>
              <w:rPr>
                <w:rFonts w:ascii="Arial" w:hAnsi="Arial"/>
                <w:b/>
                <w:bCs/>
                <w:color w:val="000000"/>
                <w:sz w:val="22"/>
                <w:szCs w:val="22"/>
              </w:rPr>
            </w:pPr>
          </w:p>
        </w:tc>
        <w:tc>
          <w:tcPr>
            <w:tcW w:w="8655" w:type="dxa"/>
            <w:tcBorders>
              <w:left w:val="single" w:sz="2" w:space="0" w:color="000000"/>
              <w:bottom w:val="single" w:sz="2" w:space="0" w:color="000000"/>
              <w:right w:val="single" w:sz="2" w:space="0" w:color="000000"/>
            </w:tcBorders>
            <w:tcMar>
              <w:top w:w="55" w:type="dxa"/>
              <w:left w:w="55" w:type="dxa"/>
              <w:bottom w:w="55" w:type="dxa"/>
              <w:right w:w="55" w:type="dxa"/>
            </w:tcMar>
          </w:tcPr>
          <w:p w:rsidR="00043AB8" w:rsidRDefault="00676C48">
            <w:pPr>
              <w:pStyle w:val="Standard"/>
              <w:jc w:val="both"/>
              <w:rPr>
                <w:rFonts w:ascii="Arial" w:hAnsi="Arial"/>
                <w:b/>
                <w:bCs/>
                <w:color w:val="000000"/>
                <w:sz w:val="22"/>
                <w:szCs w:val="22"/>
              </w:rPr>
            </w:pPr>
            <w:r>
              <w:rPr>
                <w:rFonts w:ascii="Arial" w:hAnsi="Arial"/>
                <w:b/>
                <w:bCs/>
                <w:color w:val="000000"/>
                <w:sz w:val="22"/>
                <w:szCs w:val="22"/>
              </w:rPr>
              <w:t>Les idées reçues, les clichés, les peurs imbéciles ont la vie dure! En les balayant, on fera avancer les mentalités dans le bon sens, pour créer plus d'humanisme et d'harmonie entre citoyens de cette planète! </w:t>
            </w:r>
          </w:p>
          <w:p w:rsidR="00043AB8" w:rsidRDefault="00676C48">
            <w:pPr>
              <w:pStyle w:val="Standard"/>
              <w:jc w:val="both"/>
              <w:rPr>
                <w:rFonts w:ascii="Arial" w:hAnsi="Arial"/>
                <w:b/>
                <w:bCs/>
                <w:color w:val="000000"/>
                <w:sz w:val="21"/>
                <w:szCs w:val="21"/>
              </w:rPr>
            </w:pPr>
            <w:r>
              <w:rPr>
                <w:rFonts w:ascii="Arial" w:hAnsi="Arial"/>
                <w:bCs/>
                <w:color w:val="000000"/>
                <w:sz w:val="21"/>
                <w:szCs w:val="21"/>
              </w:rPr>
              <w:t>Site Educavox Gillet Guy Novembre 2014  Président  de  "Je bouge pour les autres" </w:t>
            </w:r>
            <w:r>
              <w:rPr>
                <w:rFonts w:ascii="Arial" w:hAnsi="Arial"/>
                <w:b/>
                <w:bCs/>
                <w:color w:val="000000"/>
                <w:sz w:val="21"/>
                <w:szCs w:val="21"/>
              </w:rPr>
              <w:t xml:space="preserve">   </w:t>
            </w:r>
          </w:p>
        </w:tc>
      </w:tr>
      <w:tr w:rsidR="00043AB8">
        <w:tc>
          <w:tcPr>
            <w:tcW w:w="1500" w:type="dxa"/>
            <w:tcBorders>
              <w:left w:val="single" w:sz="2" w:space="0" w:color="000000"/>
              <w:bottom w:val="single" w:sz="2" w:space="0" w:color="000000"/>
            </w:tcBorders>
            <w:tcMar>
              <w:top w:w="55" w:type="dxa"/>
              <w:left w:w="55" w:type="dxa"/>
              <w:bottom w:w="55" w:type="dxa"/>
              <w:right w:w="55" w:type="dxa"/>
            </w:tcMar>
          </w:tcPr>
          <w:p w:rsidR="00043AB8" w:rsidRDefault="00676C48">
            <w:pPr>
              <w:pStyle w:val="Standard"/>
              <w:jc w:val="both"/>
              <w:rPr>
                <w:rFonts w:ascii="Arial" w:hAnsi="Arial"/>
                <w:b/>
                <w:bCs/>
                <w:color w:val="000000"/>
                <w:sz w:val="22"/>
                <w:szCs w:val="22"/>
              </w:rPr>
            </w:pPr>
            <w:r>
              <w:rPr>
                <w:rFonts w:ascii="Arial" w:hAnsi="Arial"/>
                <w:b/>
                <w:bCs/>
                <w:color w:val="000000"/>
                <w:sz w:val="22"/>
                <w:szCs w:val="22"/>
              </w:rPr>
              <w:t>Document 11</w:t>
            </w:r>
          </w:p>
          <w:p w:rsidR="00043AB8" w:rsidRDefault="00043AB8">
            <w:pPr>
              <w:pStyle w:val="Standard"/>
              <w:jc w:val="both"/>
              <w:rPr>
                <w:rFonts w:ascii="Arial" w:hAnsi="Arial"/>
                <w:b/>
                <w:bCs/>
                <w:color w:val="000000"/>
                <w:sz w:val="22"/>
                <w:szCs w:val="22"/>
              </w:rPr>
            </w:pPr>
          </w:p>
          <w:p w:rsidR="00043AB8" w:rsidRDefault="00043AB8">
            <w:pPr>
              <w:pStyle w:val="Standard"/>
              <w:jc w:val="both"/>
              <w:rPr>
                <w:rFonts w:ascii="Arial" w:hAnsi="Arial"/>
                <w:b/>
                <w:bCs/>
                <w:color w:val="3C3C3C"/>
              </w:rPr>
            </w:pPr>
          </w:p>
        </w:tc>
        <w:tc>
          <w:tcPr>
            <w:tcW w:w="8655" w:type="dxa"/>
            <w:tcBorders>
              <w:left w:val="single" w:sz="2" w:space="0" w:color="000000"/>
              <w:bottom w:val="single" w:sz="2" w:space="0" w:color="000000"/>
              <w:right w:val="single" w:sz="2" w:space="0" w:color="000000"/>
            </w:tcBorders>
            <w:tcMar>
              <w:top w:w="55" w:type="dxa"/>
              <w:left w:w="55" w:type="dxa"/>
              <w:bottom w:w="55" w:type="dxa"/>
              <w:right w:w="55" w:type="dxa"/>
            </w:tcMar>
          </w:tcPr>
          <w:p w:rsidR="00043AB8" w:rsidRDefault="00676C48">
            <w:pPr>
              <w:pStyle w:val="Standard"/>
              <w:jc w:val="both"/>
              <w:rPr>
                <w:rFonts w:ascii="Arial" w:hAnsi="Arial"/>
                <w:b/>
                <w:bCs/>
                <w:color w:val="000000"/>
                <w:sz w:val="22"/>
                <w:szCs w:val="22"/>
              </w:rPr>
            </w:pPr>
            <w:r>
              <w:rPr>
                <w:rFonts w:ascii="Arial" w:hAnsi="Arial"/>
                <w:b/>
                <w:bCs/>
                <w:color w:val="000000"/>
                <w:sz w:val="22"/>
                <w:szCs w:val="22"/>
              </w:rPr>
              <w:t>« Contre les préjugés, les ateliers philo en EMC permettent de muscler l’esprit critique, cultiver le doute et se forger ses  propres convictions. »</w:t>
            </w:r>
          </w:p>
          <w:p w:rsidR="00043AB8" w:rsidRDefault="00676C48">
            <w:pPr>
              <w:pStyle w:val="Standard"/>
              <w:jc w:val="both"/>
              <w:rPr>
                <w:rFonts w:ascii="Arial" w:hAnsi="Arial"/>
                <w:b/>
                <w:bCs/>
                <w:color w:val="3C3C3C"/>
              </w:rPr>
            </w:pPr>
            <w:r>
              <w:rPr>
                <w:rFonts w:ascii="Arial" w:hAnsi="Arial"/>
                <w:color w:val="000000"/>
                <w:sz w:val="22"/>
                <w:szCs w:val="22"/>
              </w:rPr>
              <w:t xml:space="preserve">Site Bayard éducation. Mai 2017. </w:t>
            </w:r>
            <w:r>
              <w:rPr>
                <w:rStyle w:val="StrongEmphasis"/>
                <w:b w:val="0"/>
                <w:bCs w:val="0"/>
                <w:color w:val="000000"/>
                <w:sz w:val="22"/>
                <w:szCs w:val="22"/>
              </w:rPr>
              <w:t>Edwige Chirouter</w:t>
            </w:r>
          </w:p>
        </w:tc>
      </w:tr>
      <w:tr w:rsidR="00043AB8">
        <w:tc>
          <w:tcPr>
            <w:tcW w:w="1500" w:type="dxa"/>
            <w:tcBorders>
              <w:left w:val="single" w:sz="2" w:space="0" w:color="000000"/>
              <w:bottom w:val="single" w:sz="2" w:space="0" w:color="000000"/>
            </w:tcBorders>
            <w:tcMar>
              <w:top w:w="55" w:type="dxa"/>
              <w:left w:w="55" w:type="dxa"/>
              <w:bottom w:w="55" w:type="dxa"/>
              <w:right w:w="55" w:type="dxa"/>
            </w:tcMar>
          </w:tcPr>
          <w:p w:rsidR="00043AB8" w:rsidRDefault="00676C48">
            <w:pPr>
              <w:pStyle w:val="Standard"/>
              <w:rPr>
                <w:rFonts w:ascii="Arial" w:hAnsi="Arial"/>
                <w:b/>
                <w:bCs/>
                <w:color w:val="000000"/>
                <w:sz w:val="22"/>
                <w:szCs w:val="22"/>
              </w:rPr>
            </w:pPr>
            <w:r>
              <w:rPr>
                <w:rFonts w:ascii="Arial" w:hAnsi="Arial"/>
                <w:b/>
                <w:bCs/>
                <w:color w:val="000000"/>
                <w:sz w:val="22"/>
                <w:szCs w:val="22"/>
              </w:rPr>
              <w:t>Document 12</w:t>
            </w:r>
          </w:p>
          <w:p w:rsidR="00043AB8" w:rsidRDefault="00043AB8">
            <w:pPr>
              <w:pStyle w:val="Standard"/>
              <w:rPr>
                <w:rFonts w:ascii="Arial" w:hAnsi="Arial"/>
                <w:color w:val="3C3C3C"/>
                <w:sz w:val="22"/>
                <w:szCs w:val="22"/>
              </w:rPr>
            </w:pPr>
          </w:p>
        </w:tc>
        <w:tc>
          <w:tcPr>
            <w:tcW w:w="8655" w:type="dxa"/>
            <w:tcBorders>
              <w:left w:val="single" w:sz="2" w:space="0" w:color="000000"/>
              <w:bottom w:val="single" w:sz="2" w:space="0" w:color="000000"/>
              <w:right w:val="single" w:sz="2" w:space="0" w:color="000000"/>
            </w:tcBorders>
            <w:tcMar>
              <w:top w:w="55" w:type="dxa"/>
              <w:left w:w="55" w:type="dxa"/>
              <w:bottom w:w="55" w:type="dxa"/>
              <w:right w:w="55" w:type="dxa"/>
            </w:tcMar>
          </w:tcPr>
          <w:p w:rsidR="00043AB8" w:rsidRDefault="00676C48">
            <w:pPr>
              <w:pStyle w:val="Standard"/>
              <w:rPr>
                <w:rFonts w:ascii="Arial" w:hAnsi="Arial"/>
                <w:b/>
                <w:bCs/>
                <w:color w:val="000000"/>
                <w:sz w:val="22"/>
                <w:szCs w:val="22"/>
              </w:rPr>
            </w:pPr>
            <w:r>
              <w:rPr>
                <w:rFonts w:ascii="Arial" w:hAnsi="Arial"/>
                <w:b/>
                <w:bCs/>
                <w:color w:val="000000"/>
                <w:sz w:val="22"/>
                <w:szCs w:val="22"/>
              </w:rPr>
              <w:t>Ministère de l’Éducation nationale, de l’Enseignement supérieur et de la Recherche</w:t>
            </w:r>
          </w:p>
          <w:p w:rsidR="00043AB8" w:rsidRDefault="00676C48">
            <w:pPr>
              <w:pStyle w:val="Standard"/>
              <w:jc w:val="both"/>
              <w:rPr>
                <w:rFonts w:ascii="Arial" w:hAnsi="Arial"/>
                <w:color w:val="3C3C3C"/>
                <w:sz w:val="22"/>
                <w:szCs w:val="22"/>
              </w:rPr>
            </w:pPr>
            <w:r>
              <w:rPr>
                <w:rStyle w:val="StrongEmphasis"/>
                <w:b w:val="0"/>
                <w:bCs w:val="0"/>
                <w:color w:val="000000"/>
              </w:rPr>
              <w:t xml:space="preserve">Extraits. </w:t>
            </w:r>
            <w:r>
              <w:rPr>
                <w:rStyle w:val="StrongEmphasis"/>
                <w:rFonts w:ascii="Arial" w:hAnsi="Arial"/>
                <w:b w:val="0"/>
                <w:bCs w:val="0"/>
                <w:color w:val="000000"/>
              </w:rPr>
              <w:t>É</w:t>
            </w:r>
            <w:r>
              <w:rPr>
                <w:rStyle w:val="StrongEmphasis"/>
                <w:b w:val="0"/>
                <w:bCs w:val="0"/>
                <w:color w:val="000000"/>
              </w:rPr>
              <w:t xml:space="preserve">duscol http://eduscol.education.fr/ressources-emc Septembre 2015  </w:t>
            </w:r>
          </w:p>
        </w:tc>
      </w:tr>
    </w:tbl>
    <w:p w:rsidR="00043AB8" w:rsidRDefault="00043AB8">
      <w:pPr>
        <w:pStyle w:val="Standard"/>
        <w:jc w:val="both"/>
        <w:rPr>
          <w:rFonts w:ascii="Arial" w:hAnsi="Arial"/>
          <w:b/>
          <w:color w:val="000000"/>
          <w:sz w:val="22"/>
          <w:szCs w:val="22"/>
        </w:rPr>
      </w:pPr>
      <w:bookmarkStart w:id="0" w:name="_GoBack"/>
      <w:bookmarkEnd w:id="0"/>
    </w:p>
    <w:p w:rsidR="00043AB8" w:rsidRDefault="00043AB8">
      <w:pPr>
        <w:pStyle w:val="Standard"/>
        <w:rPr>
          <w:rFonts w:ascii="Arial" w:hAnsi="Arial"/>
          <w:b/>
          <w:bCs/>
          <w:color w:val="000000"/>
          <w:sz w:val="22"/>
          <w:szCs w:val="22"/>
        </w:rPr>
      </w:pPr>
    </w:p>
    <w:p w:rsidR="00043AB8" w:rsidRDefault="00043AB8">
      <w:pPr>
        <w:pStyle w:val="Standard"/>
        <w:jc w:val="both"/>
        <w:rPr>
          <w:rFonts w:ascii="Arial" w:hAnsi="Arial"/>
          <w:b/>
          <w:bCs/>
          <w:color w:val="000000"/>
          <w:sz w:val="22"/>
          <w:szCs w:val="22"/>
        </w:rPr>
      </w:pPr>
    </w:p>
    <w:p w:rsidR="00043AB8" w:rsidRDefault="00676C48">
      <w:pPr>
        <w:pStyle w:val="Standard"/>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 xml:space="preserve">      </w:t>
      </w:r>
    </w:p>
    <w:p w:rsidR="00043AB8" w:rsidRDefault="00043AB8">
      <w:pPr>
        <w:pStyle w:val="Standard"/>
        <w:jc w:val="both"/>
        <w:rPr>
          <w:rFonts w:ascii="Arial" w:hAnsi="Arial"/>
          <w:b/>
          <w:bCs/>
          <w:color w:val="000000"/>
          <w:sz w:val="22"/>
          <w:szCs w:val="22"/>
        </w:rPr>
      </w:pPr>
    </w:p>
    <w:p w:rsidR="00043AB8" w:rsidRDefault="00043AB8">
      <w:pPr>
        <w:pStyle w:val="Standard"/>
        <w:jc w:val="both"/>
        <w:rPr>
          <w:rFonts w:ascii="Arial" w:hAnsi="Arial"/>
          <w:b/>
          <w:bCs/>
          <w:color w:val="3C3C3C"/>
        </w:rPr>
      </w:pPr>
    </w:p>
    <w:p w:rsidR="00043AB8" w:rsidRDefault="00043AB8">
      <w:pPr>
        <w:pStyle w:val="Standard"/>
        <w:jc w:val="both"/>
        <w:rPr>
          <w:rFonts w:ascii="Arial" w:hAnsi="Arial"/>
          <w:b/>
          <w:bCs/>
          <w:color w:val="3C3C3C"/>
        </w:rPr>
      </w:pPr>
    </w:p>
    <w:p w:rsidR="00043AB8" w:rsidRDefault="00043AB8">
      <w:pPr>
        <w:pStyle w:val="Standard"/>
        <w:jc w:val="both"/>
        <w:rPr>
          <w:rFonts w:ascii="Arial" w:hAnsi="Arial"/>
          <w:b/>
          <w:bCs/>
          <w:color w:val="3C3C3C"/>
        </w:rPr>
      </w:pPr>
    </w:p>
    <w:p w:rsidR="00043AB8" w:rsidRDefault="00676C48">
      <w:pPr>
        <w:pStyle w:val="Standard"/>
        <w:rPr>
          <w:color w:val="000000"/>
          <w:sz w:val="22"/>
          <w:szCs w:val="22"/>
        </w:rPr>
      </w:pPr>
      <w:r>
        <w:rPr>
          <w:color w:val="000000"/>
          <w:sz w:val="22"/>
          <w:szCs w:val="22"/>
        </w:rPr>
        <w:t xml:space="preserve">    </w:t>
      </w:r>
    </w:p>
    <w:sectPr w:rsidR="00043AB8">
      <w:pgSz w:w="11906" w:h="16838"/>
      <w:pgMar w:top="850" w:right="850" w:bottom="794" w:left="8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BB1" w:rsidRDefault="00676C48">
      <w:r>
        <w:separator/>
      </w:r>
    </w:p>
  </w:endnote>
  <w:endnote w:type="continuationSeparator" w:id="0">
    <w:p w:rsidR="002D6BB1" w:rsidRDefault="0067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OpenSymbol">
    <w:charset w:val="00"/>
    <w:family w:val="auto"/>
    <w:pitch w:val="default"/>
  </w:font>
  <w:font w:name="libesansweb-semicondensed, sans">
    <w:altName w:val="Times New Roman"/>
    <w:charset w:val="00"/>
    <w:family w:val="auto"/>
    <w:pitch w:val="default"/>
  </w:font>
  <w:font w:name="syntheselibeweb, sans-serif">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BB1" w:rsidRDefault="00676C48">
      <w:r>
        <w:rPr>
          <w:color w:val="000000"/>
        </w:rPr>
        <w:separator/>
      </w:r>
    </w:p>
  </w:footnote>
  <w:footnote w:type="continuationSeparator" w:id="0">
    <w:p w:rsidR="002D6BB1" w:rsidRDefault="00676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AB8"/>
    <w:rsid w:val="00043AB8"/>
    <w:rsid w:val="002D6BB1"/>
    <w:rsid w:val="002F71B1"/>
    <w:rsid w:val="00676C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58E38D-8A42-4A22-86D7-E9F03425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CRONYM">
    <w:name w:val="ACRONYM"/>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beration.fr/auteur/18911-collectif-colleges-paris-es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2464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 Delcamp</dc:creator>
  <cp:lastModifiedBy>ANCPE</cp:lastModifiedBy>
  <cp:revision>2</cp:revision>
  <cp:lastPrinted>2019-02-13T16:29:00Z</cp:lastPrinted>
  <dcterms:created xsi:type="dcterms:W3CDTF">2019-12-11T22:32:00Z</dcterms:created>
  <dcterms:modified xsi:type="dcterms:W3CDTF">2019-12-11T22:32:00Z</dcterms:modified>
</cp:coreProperties>
</file>